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38"/>
        <w:gridCol w:w="568"/>
      </w:tblGrid>
      <w:tr w:rsidR="007D7612" w:rsidRPr="00BB1E6E" w:rsidTr="00CB76A0">
        <w:trPr>
          <w:cantSplit/>
        </w:trPr>
        <w:tc>
          <w:tcPr>
            <w:tcW w:w="10206" w:type="dxa"/>
            <w:gridSpan w:val="2"/>
            <w:shd w:val="clear" w:color="auto" w:fill="FBD4B4" w:themeFill="accent6" w:themeFillTint="66"/>
          </w:tcPr>
          <w:p w:rsidR="007D7612" w:rsidRPr="00BB1E6E" w:rsidRDefault="007D7612" w:rsidP="007D7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Žádost</w:t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a zařazení na služební místo</w:t>
            </w:r>
            <w:r w:rsidR="00BB1E6E"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="00BB1E6E"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69"/>
      </w:tblGrid>
      <w:tr w:rsidR="00F13730" w:rsidRPr="00BB1E6E" w:rsidTr="00CB76A0">
        <w:trPr>
          <w:trHeight w:val="567"/>
        </w:trPr>
        <w:tc>
          <w:tcPr>
            <w:tcW w:w="453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13730" w:rsidRPr="00BB1E6E" w:rsidRDefault="00ED2E85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669" w:type="dxa"/>
            <w:tcBorders>
              <w:top w:val="nil"/>
            </w:tcBorders>
            <w:shd w:val="clear" w:color="auto" w:fill="auto"/>
            <w:vAlign w:val="center"/>
          </w:tcPr>
          <w:p w:rsidR="000B76A4" w:rsidRPr="00BB1E6E" w:rsidRDefault="000B76A4" w:rsidP="000B76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:rsidR="000B76A4" w:rsidRPr="00BB1E6E" w:rsidRDefault="000B76A4" w:rsidP="000B76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Krajské vojenské velitelství </w:t>
            </w:r>
            <w:r w:rsidR="00347D48">
              <w:rPr>
                <w:rFonts w:ascii="Times New Roman" w:hAnsi="Times New Roman" w:cs="Times New Roman"/>
              </w:rPr>
              <w:t>Ostrava</w:t>
            </w:r>
          </w:p>
          <w:p w:rsidR="000B76A4" w:rsidRPr="00BB1E6E" w:rsidRDefault="00347D48" w:rsidP="000B76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Nádražní 1506/119</w:t>
            </w:r>
          </w:p>
          <w:p w:rsidR="00F13730" w:rsidRPr="00BB1E6E" w:rsidRDefault="00347D48" w:rsidP="00347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Ostrava</w:t>
            </w:r>
            <w:r w:rsidR="000B76A4">
              <w:rPr>
                <w:rFonts w:ascii="Times New Roman" w:hAnsi="Times New Roman" w:cs="Times New Roman"/>
              </w:rPr>
              <w:t xml:space="preserve">, PSČ </w:t>
            </w:r>
            <w:r>
              <w:rPr>
                <w:rFonts w:ascii="Times New Roman" w:hAnsi="Times New Roman" w:cs="Times New Roman"/>
              </w:rPr>
              <w:t>702</w:t>
            </w:r>
            <w:r w:rsidR="000B76A4">
              <w:rPr>
                <w:rFonts w:ascii="Times New Roman" w:hAnsi="Times New Roman" w:cs="Times New Roman"/>
              </w:rPr>
              <w:t xml:space="preserve"> 00</w:t>
            </w:r>
          </w:p>
        </w:tc>
      </w:tr>
      <w:tr w:rsidR="007D7612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Údaje o žadateli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616034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8E0FD8" w:rsidRPr="00BB1E6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7D7612" w:rsidRPr="00BB1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BB1E6E">
              <w:rPr>
                <w:rFonts w:ascii="Times New Roman" w:hAnsi="Times New Roman" w:cs="Times New Roman"/>
                <w:b/>
              </w:rPr>
              <w:t>ve tvaru</w:t>
            </w:r>
            <w:r w:rsidR="00AE4A73"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36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6A0" w:rsidRPr="00CB76A0" w:rsidRDefault="00CB76A0" w:rsidP="00CB76A0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9638"/>
        <w:gridCol w:w="567"/>
      </w:tblGrid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CB76A0" w:rsidRPr="00BB1E6E" w:rsidRDefault="00CB76A0" w:rsidP="006E773E">
            <w:pPr>
              <w:tabs>
                <w:tab w:val="left" w:leader="dot" w:pos="9456"/>
              </w:tabs>
              <w:spacing w:before="60" w:after="6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Specifikace žádosti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CB76A0" w:rsidRPr="00BB1E6E" w:rsidRDefault="00CB76A0" w:rsidP="006E773E">
            <w:pPr>
              <w:tabs>
                <w:tab w:val="left" w:leader="dot" w:pos="9072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</w:tcBorders>
            <w:shd w:val="clear" w:color="auto" w:fill="auto"/>
          </w:tcPr>
          <w:p w:rsidR="00CB76A0" w:rsidRPr="00BB1E6E" w:rsidRDefault="00CB76A0" w:rsidP="001E1209">
            <w:pPr>
              <w:tabs>
                <w:tab w:val="left" w:leader="dot" w:pos="9456"/>
              </w:tabs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4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shd w:val="clear" w:color="auto" w:fill="auto"/>
          </w:tcPr>
          <w:p w:rsidR="00CB76A0" w:rsidRPr="00BB1E6E" w:rsidRDefault="00CB76A0" w:rsidP="00FA1A9D">
            <w:pPr>
              <w:tabs>
                <w:tab w:val="left" w:leader="dot" w:pos="9456"/>
              </w:tabs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 zařazení na služební </w:t>
            </w:r>
            <w:r w:rsidR="003E2CE1">
              <w:rPr>
                <w:rFonts w:ascii="Times New Roman" w:hAnsi="Times New Roman" w:cs="Times New Roman"/>
                <w:b/>
                <w:bCs/>
              </w:rPr>
              <w:t xml:space="preserve">místo </w:t>
            </w:r>
            <w:r w:rsidR="00FA1A9D">
              <w:rPr>
                <w:rFonts w:ascii="Times New Roman" w:hAnsi="Times New Roman" w:cs="Times New Roman"/>
                <w:b/>
              </w:rPr>
              <w:t>vrchní</w:t>
            </w:r>
            <w:r w:rsidR="000B76A4" w:rsidRPr="000911F0">
              <w:rPr>
                <w:rFonts w:ascii="Times New Roman" w:hAnsi="Times New Roman" w:cs="Times New Roman"/>
                <w:b/>
              </w:rPr>
              <w:t xml:space="preserve"> referent/</w:t>
            </w:r>
            <w:r w:rsidR="00FA1A9D">
              <w:rPr>
                <w:rFonts w:ascii="Times New Roman" w:hAnsi="Times New Roman" w:cs="Times New Roman"/>
                <w:b/>
              </w:rPr>
              <w:t>rada</w:t>
            </w:r>
            <w:r w:rsidR="000B76A4" w:rsidRPr="0032229D">
              <w:rPr>
                <w:rFonts w:ascii="Times New Roman" w:hAnsi="Times New Roman" w:cs="Times New Roman"/>
                <w:b/>
              </w:rPr>
              <w:t xml:space="preserve"> </w:t>
            </w:r>
            <w:r w:rsidR="000B76A4">
              <w:rPr>
                <w:rFonts w:ascii="Times New Roman" w:hAnsi="Times New Roman" w:cs="Times New Roman"/>
                <w:b/>
              </w:rPr>
              <w:t xml:space="preserve">Krajského vojenského velitelství </w:t>
            </w:r>
            <w:r w:rsidR="00FA1A9D">
              <w:rPr>
                <w:rFonts w:ascii="Times New Roman" w:hAnsi="Times New Roman" w:cs="Times New Roman"/>
                <w:b/>
              </w:rPr>
              <w:t>Ostrava</w:t>
            </w:r>
            <w:r w:rsidR="000B76A4">
              <w:rPr>
                <w:rFonts w:ascii="Times New Roman" w:hAnsi="Times New Roman" w:cs="Times New Roman"/>
                <w:b/>
              </w:rPr>
              <w:t xml:space="preserve"> </w:t>
            </w:r>
            <w:r w:rsidR="000B76A4" w:rsidRPr="0032229D">
              <w:rPr>
                <w:rFonts w:ascii="Times New Roman" w:hAnsi="Times New Roman" w:cs="Times New Roman"/>
                <w:b/>
              </w:rPr>
              <w:t>(</w:t>
            </w:r>
            <w:r w:rsidR="0094656D">
              <w:rPr>
                <w:rFonts w:ascii="Times New Roman" w:hAnsi="Times New Roman" w:cs="Times New Roman"/>
                <w:b/>
              </w:rPr>
              <w:t xml:space="preserve">systemizační řádek </w:t>
            </w:r>
            <w:r w:rsidR="000B76A4">
              <w:rPr>
                <w:rFonts w:ascii="Times New Roman" w:hAnsi="Times New Roman" w:cs="Times New Roman"/>
                <w:b/>
              </w:rPr>
              <w:t xml:space="preserve">č. </w:t>
            </w:r>
            <w:r w:rsidR="00FA1A9D">
              <w:rPr>
                <w:rFonts w:ascii="Times New Roman" w:hAnsi="Times New Roman" w:cs="Times New Roman"/>
                <w:b/>
              </w:rPr>
              <w:t>9</w:t>
            </w:r>
            <w:r w:rsidR="000B76A4">
              <w:rPr>
                <w:rFonts w:ascii="Times New Roman" w:hAnsi="Times New Roman" w:cs="Times New Roman"/>
                <w:b/>
              </w:rPr>
              <w:t xml:space="preserve">, </w:t>
            </w:r>
            <w:r w:rsidR="000B76A4" w:rsidRPr="0032229D">
              <w:rPr>
                <w:rFonts w:ascii="Times New Roman" w:hAnsi="Times New Roman" w:cs="Times New Roman"/>
                <w:b/>
              </w:rPr>
              <w:t>ID</w:t>
            </w:r>
            <w:r w:rsidR="000B76A4">
              <w:rPr>
                <w:rFonts w:ascii="Times New Roman" w:hAnsi="Times New Roman" w:cs="Times New Roman"/>
                <w:b/>
              </w:rPr>
              <w:t> </w:t>
            </w:r>
            <w:r w:rsidR="00FA1A9D">
              <w:rPr>
                <w:rFonts w:ascii="Times New Roman" w:hAnsi="Times New Roman" w:cs="Times New Roman"/>
                <w:b/>
              </w:rPr>
              <w:t>494224</w:t>
            </w:r>
            <w:r w:rsidR="000B76A4">
              <w:rPr>
                <w:rFonts w:ascii="Times New Roman" w:hAnsi="Times New Roman" w:cs="Times New Roman"/>
                <w:b/>
              </w:rPr>
              <w:t>00</w:t>
            </w:r>
            <w:r w:rsidR="0083647E">
              <w:rPr>
                <w:rFonts w:ascii="Times New Roman" w:hAnsi="Times New Roman" w:cs="Times New Roman"/>
                <w:b/>
              </w:rPr>
              <w:t>00</w:t>
            </w:r>
            <w:bookmarkStart w:id="0" w:name="_GoBack"/>
            <w:bookmarkEnd w:id="0"/>
            <w:r w:rsidR="000B76A4" w:rsidRPr="0032229D">
              <w:rPr>
                <w:rFonts w:ascii="Times New Roman" w:hAnsi="Times New Roman" w:cs="Times New Roman"/>
                <w:b/>
              </w:rPr>
              <w:t>)</w:t>
            </w:r>
            <w:r w:rsidR="009B36CB" w:rsidRPr="007E55FE">
              <w:rPr>
                <w:rFonts w:ascii="Times New Roman" w:hAnsi="Times New Roman" w:cs="Times New Roman"/>
                <w:b/>
              </w:rPr>
              <w:t>.</w:t>
            </w:r>
            <w:r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AE4A73" w:rsidRPr="00CB76A0" w:rsidTr="00D71BFE">
        <w:trPr>
          <w:cantSplit/>
        </w:trPr>
        <w:tc>
          <w:tcPr>
            <w:tcW w:w="9638" w:type="dxa"/>
            <w:tcBorders>
              <w:bottom w:val="single" w:sz="12" w:space="0" w:color="auto"/>
            </w:tcBorders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AE4A73" w:rsidRPr="00BB1E6E" w:rsidTr="00D71BFE">
        <w:trPr>
          <w:cantSplit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E4A73" w:rsidRPr="00BB1E6E" w:rsidRDefault="00AE4A73" w:rsidP="007D7612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Seznam příloh žádosti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AE4A73" w:rsidRPr="00BB1E6E" w:rsidRDefault="00AE4A73" w:rsidP="00BB1E6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A73" w:rsidRPr="00BB1E6E" w:rsidTr="00D71BFE">
        <w:trPr>
          <w:cantSplit/>
        </w:trPr>
        <w:tc>
          <w:tcPr>
            <w:tcW w:w="9638" w:type="dxa"/>
            <w:tcBorders>
              <w:top w:val="single" w:sz="12" w:space="0" w:color="auto"/>
            </w:tcBorders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1.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0B76A4" w:rsidRPr="00BB1E6E">
              <w:rPr>
                <w:rFonts w:ascii="Times New Roman" w:hAnsi="Times New Roman" w:cs="Times New Roman"/>
                <w:bCs/>
              </w:rPr>
              <w:t>Písemné čestné prohlášení o stá</w:t>
            </w:r>
            <w:r w:rsidR="000B76A4">
              <w:rPr>
                <w:rFonts w:ascii="Times New Roman" w:hAnsi="Times New Roman" w:cs="Times New Roman"/>
                <w:bCs/>
              </w:rPr>
              <w:t xml:space="preserve">tním občanství České republiky </w:t>
            </w:r>
            <w:r w:rsidR="000B76A4" w:rsidRPr="00BB1E6E">
              <w:rPr>
                <w:rFonts w:ascii="Times New Roman" w:hAnsi="Times New Roman" w:cs="Times New Roman"/>
                <w:bCs/>
              </w:rPr>
              <w:t>[§ 25 odst. 1 písm. a) ve spojení s</w:t>
            </w:r>
            <w:r w:rsidR="000B76A4">
              <w:rPr>
                <w:rFonts w:ascii="Times New Roman" w:hAnsi="Times New Roman" w:cs="Times New Roman"/>
                <w:bCs/>
              </w:rPr>
              <w:t xml:space="preserve"> § 25 odst. 4 a</w:t>
            </w:r>
            <w:r w:rsidR="000B76A4" w:rsidRPr="00BB1E6E">
              <w:rPr>
                <w:rFonts w:ascii="Times New Roman" w:hAnsi="Times New Roman" w:cs="Times New Roman"/>
                <w:bCs/>
              </w:rPr>
              <w:t xml:space="preserve"> § 26 zákona o státní službě]</w:t>
            </w:r>
            <w:r w:rsidR="000B76A4"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5"/>
            </w:r>
            <w:r w:rsidR="000B76A4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2.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svéprávnosti [§ 25 odst. 1 písm. c) ve spojení s § 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3.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0B76A4" w:rsidRPr="00BB1E6E">
              <w:rPr>
                <w:rFonts w:ascii="Times New Roman" w:hAnsi="Times New Roman" w:cs="Times New Roman"/>
                <w:bCs/>
              </w:rPr>
              <w:t xml:space="preserve">Výpis z evidence Rejstříku trestů, </w:t>
            </w:r>
            <w:r w:rsidR="000B76A4">
              <w:rPr>
                <w:rFonts w:ascii="Times New Roman" w:hAnsi="Times New Roman" w:cs="Times New Roman"/>
                <w:bCs/>
              </w:rPr>
              <w:t xml:space="preserve">který není starší než 3 měsíce </w:t>
            </w:r>
            <w:r w:rsidR="000B76A4" w:rsidRPr="00BB1E6E">
              <w:rPr>
                <w:rFonts w:ascii="Times New Roman" w:hAnsi="Times New Roman" w:cs="Times New Roman"/>
                <w:bCs/>
              </w:rPr>
              <w:t>[§ 25 odst. 1 písm. d) ve spojení s § 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</w:rPr>
              <w:t>4.</w:t>
            </w:r>
            <w:r w:rsidRPr="00BB1E6E">
              <w:rPr>
                <w:rFonts w:ascii="Times New Roman" w:hAnsi="Times New Roman" w:cs="Times New Roman"/>
              </w:rPr>
              <w:tab/>
              <w:t xml:space="preserve">Písemné čestné prohlášení o dosaženém vzdělání anebo úředně ověřenou kopii dokladu o dosaženém </w:t>
            </w:r>
            <w:r w:rsidRPr="00BB1E6E">
              <w:rPr>
                <w:rFonts w:ascii="Times New Roman" w:hAnsi="Times New Roman" w:cs="Times New Roman"/>
                <w:bCs/>
              </w:rPr>
              <w:t>vzdělání</w:t>
            </w:r>
            <w:r w:rsidRPr="00BB1E6E">
              <w:rPr>
                <w:rFonts w:ascii="Times New Roman" w:hAnsi="Times New Roman" w:cs="Times New Roman"/>
              </w:rPr>
              <w:t xml:space="preserve"> [§ 25 odst. 1 písm. e) ve spojení s § 26 </w:t>
            </w:r>
            <w:r w:rsidRPr="00BB1E6E">
              <w:rPr>
                <w:rFonts w:ascii="Times New Roman" w:hAnsi="Times New Roman" w:cs="Times New Roman"/>
                <w:bCs/>
              </w:rPr>
              <w:t>zákona o státní službě</w:t>
            </w:r>
            <w:r w:rsidRPr="00BB1E6E">
              <w:rPr>
                <w:rFonts w:ascii="Times New Roman" w:hAnsi="Times New Roman" w:cs="Times New Roman"/>
              </w:rPr>
              <w:t>]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footnoteReference w:id="6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5.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zdravotní způsobilosti nebo lékařský posudek o zdravotní způsobilosti [§</w:t>
            </w:r>
            <w:r w:rsidR="007D7612" w:rsidRPr="00BB1E6E">
              <w:rPr>
                <w:rFonts w:ascii="Times New Roman" w:hAnsi="Times New Roman" w:cs="Times New Roman"/>
                <w:bCs/>
              </w:rPr>
              <w:t> </w:t>
            </w:r>
            <w:r w:rsidRPr="00BB1E6E">
              <w:rPr>
                <w:rFonts w:ascii="Times New Roman" w:hAnsi="Times New Roman" w:cs="Times New Roman"/>
                <w:bCs/>
              </w:rPr>
              <w:t>25 odst. 1 písm. f) ve spojení s § 26 zákona o státní službě]</w:t>
            </w:r>
            <w:r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7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  <w:u w:val="single"/>
              </w:rPr>
              <w:t>Další přílohy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0B76A4" w:rsidP="003C1358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  <w:r w:rsidR="00D71BFE" w:rsidRPr="00BB1E6E">
              <w:rPr>
                <w:rFonts w:ascii="Times New Roman" w:hAnsi="Times New Roman" w:cs="Times New Roman"/>
                <w:bCs/>
              </w:rPr>
              <w:t>.</w:t>
            </w:r>
            <w:r w:rsidR="00D71BFE" w:rsidRPr="00BB1E6E">
              <w:rPr>
                <w:rFonts w:ascii="Times New Roman" w:hAnsi="Times New Roman" w:cs="Times New Roman"/>
                <w:bCs/>
              </w:rPr>
              <w:tab/>
              <w:t>Strukturovaný profesní životopis</w:t>
            </w:r>
            <w:r w:rsidR="00D71BF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0B76A4" w:rsidP="003C1358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D71BFE" w:rsidRPr="00BB1E6E">
              <w:rPr>
                <w:rFonts w:ascii="Times New Roman" w:hAnsi="Times New Roman" w:cs="Times New Roman"/>
                <w:bCs/>
              </w:rPr>
              <w:t>.</w:t>
            </w:r>
            <w:r w:rsidR="00D71BFE" w:rsidRPr="00BB1E6E">
              <w:rPr>
                <w:rFonts w:ascii="Times New Roman" w:hAnsi="Times New Roman" w:cs="Times New Roman"/>
                <w:bCs/>
              </w:rPr>
              <w:tab/>
              <w:t>Motivační dopis</w:t>
            </w:r>
            <w:r w:rsidR="00D71BF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95442E">
              <w:rPr>
                <w:rFonts w:ascii="Times New Roman" w:hAnsi="Times New Roman" w:cs="Times New Roman"/>
                <w:b/>
                <w:bCs/>
              </w:rPr>
            </w:r>
            <w:r w:rsidR="0095442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BFE" w:rsidRDefault="00D71BFE" w:rsidP="003C1358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7612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D7612" w:rsidRPr="00BB1E6E" w:rsidRDefault="007D7612" w:rsidP="007D7612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Žádám o to, aby v souladu s § 6 odst. 2 zákona č. 500/2004 Sb., správní řád, služební orgán obstaral ze své úřední evidence tyto doklady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8"/>
            </w:r>
            <w:r w:rsidR="007E515C" w:rsidRPr="007E515C">
              <w:rPr>
                <w:rFonts w:ascii="Times New Roman" w:hAnsi="Times New Roman" w:cs="Times New Roman"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D7612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10206" w:type="dxa"/>
            <w:gridSpan w:val="2"/>
          </w:tcPr>
          <w:p w:rsidR="007D7612" w:rsidRPr="00BB1E6E" w:rsidRDefault="007D7612" w:rsidP="00FE61F2">
            <w:pPr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E515C">
              <w:rPr>
                <w:rFonts w:ascii="Times New Roman" w:hAnsi="Times New Roman" w:cs="Times New Roman"/>
                <w:b/>
                <w:bCs/>
              </w:rPr>
              <w:t>Poznámky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9"/>
            </w:r>
            <w:r w:rsidR="007E515C" w:rsidRPr="007E515C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)</w:t>
            </w:r>
          </w:p>
        </w:tc>
      </w:tr>
    </w:tbl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BB1E6E" w:rsidTr="007D7612">
        <w:trPr>
          <w:trHeight w:val="567"/>
          <w:jc w:val="center"/>
        </w:trPr>
        <w:tc>
          <w:tcPr>
            <w:tcW w:w="2365" w:type="dxa"/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d</w:t>
            </w:r>
            <w:r w:rsidR="00A60E86" w:rsidRPr="00BB1E6E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p</w:t>
            </w:r>
            <w:r w:rsidR="00A60E86" w:rsidRPr="00BB1E6E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A60E86" w:rsidRPr="00BB1E6E" w:rsidRDefault="00A60E86" w:rsidP="00A60E86">
      <w:pPr>
        <w:spacing w:after="0"/>
        <w:rPr>
          <w:rFonts w:ascii="Times New Roman" w:hAnsi="Times New Roman" w:cs="Times New Roman"/>
          <w:b/>
        </w:rPr>
      </w:pPr>
    </w:p>
    <w:p w:rsidR="00A60E86" w:rsidRPr="00BB1E6E" w:rsidRDefault="00A60E86" w:rsidP="00030097">
      <w:pPr>
        <w:rPr>
          <w:rFonts w:ascii="Times New Roman" w:hAnsi="Times New Roman" w:cs="Times New Roman"/>
          <w:b/>
          <w:bCs/>
        </w:rPr>
      </w:pPr>
      <w:r w:rsidRPr="00BB1E6E">
        <w:rPr>
          <w:rFonts w:ascii="Times New Roman" w:hAnsi="Times New Roman" w:cs="Times New Roman"/>
          <w:b/>
          <w:bCs/>
        </w:rPr>
        <w:t>Záznamy služebního orgánu</w:t>
      </w:r>
      <w:r w:rsidRPr="007E515C">
        <w:rPr>
          <w:rStyle w:val="Znakapoznpodarou"/>
          <w:rFonts w:ascii="Times New Roman" w:hAnsi="Times New Roman" w:cs="Times New Roman"/>
          <w:bCs/>
        </w:rPr>
        <w:footnoteReference w:id="10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</w:p>
    <w:p w:rsidR="007D7612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lastRenderedPageBreak/>
        <w:t>Průkaz totožnosti ______________________</w:t>
      </w:r>
      <w:r w:rsidRPr="00BB1E6E">
        <w:rPr>
          <w:rStyle w:val="Znakapoznpodarou"/>
          <w:rFonts w:ascii="Times New Roman" w:hAnsi="Times New Roman" w:cs="Times New Roman"/>
          <w:bCs/>
        </w:rPr>
        <w:footnoteReference w:id="11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  <w:r w:rsidRPr="00BB1E6E">
        <w:rPr>
          <w:rFonts w:ascii="Times New Roman" w:hAnsi="Times New Roman" w:cs="Times New Roman"/>
          <w:bCs/>
        </w:rPr>
        <w:t xml:space="preserve"> č. ______________________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předložen dne __________201</w:t>
      </w:r>
      <w:r w:rsidR="003E2CE1">
        <w:rPr>
          <w:rFonts w:ascii="Times New Roman" w:hAnsi="Times New Roman" w:cs="Times New Roman"/>
          <w:bCs/>
        </w:rPr>
        <w:t>6</w:t>
      </w:r>
      <w:r w:rsidRPr="00BB1E6E">
        <w:rPr>
          <w:rFonts w:ascii="Times New Roman" w:hAnsi="Times New Roman" w:cs="Times New Roman"/>
          <w:bCs/>
        </w:rPr>
        <w:t>.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Podpis oprávněné úřední osoby ______________________</w:t>
      </w:r>
    </w:p>
    <w:p w:rsidR="00CB112C" w:rsidRPr="00BB1E6E" w:rsidRDefault="00CB112C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/>
        </w:rPr>
      </w:pPr>
    </w:p>
    <w:p w:rsidR="00A60E86" w:rsidRPr="00BB1E6E" w:rsidRDefault="00A60E86" w:rsidP="00A60E86">
      <w:pPr>
        <w:outlineLvl w:val="0"/>
        <w:rPr>
          <w:rFonts w:ascii="Times New Roman" w:hAnsi="Times New Roman" w:cs="Times New Roman"/>
        </w:rPr>
      </w:pPr>
    </w:p>
    <w:sectPr w:rsidR="00A60E86" w:rsidRPr="00BB1E6E" w:rsidSect="00CB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2E" w:rsidRDefault="0095442E" w:rsidP="00386203">
      <w:pPr>
        <w:spacing w:after="0" w:line="240" w:lineRule="auto"/>
      </w:pPr>
      <w:r>
        <w:separator/>
      </w:r>
    </w:p>
  </w:endnote>
  <w:endnote w:type="continuationSeparator" w:id="0">
    <w:p w:rsidR="0095442E" w:rsidRDefault="0095442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83647E">
          <w:rPr>
            <w:rFonts w:ascii="Times New Roman" w:hAnsi="Times New Roman" w:cs="Times New Roman"/>
            <w:noProof/>
          </w:rPr>
          <w:t>2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2E" w:rsidRDefault="0095442E" w:rsidP="00386203">
      <w:pPr>
        <w:spacing w:after="0" w:line="240" w:lineRule="auto"/>
      </w:pPr>
      <w:r>
        <w:separator/>
      </w:r>
    </w:p>
  </w:footnote>
  <w:footnote w:type="continuationSeparator" w:id="0">
    <w:p w:rsidR="0095442E" w:rsidRDefault="0095442E" w:rsidP="00386203">
      <w:pPr>
        <w:spacing w:after="0" w:line="240" w:lineRule="auto"/>
      </w:pPr>
      <w:r>
        <w:continuationSeparator/>
      </w:r>
    </w:p>
  </w:footnote>
  <w:footnote w:id="1">
    <w:p w:rsidR="007D7612" w:rsidRPr="00FC2748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2">
    <w:p w:rsidR="00191318" w:rsidRPr="00FC2748" w:rsidRDefault="00191318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3">
    <w:p w:rsidR="00481818" w:rsidRPr="001D4F65" w:rsidRDefault="00481818" w:rsidP="001E1B04">
      <w:pPr>
        <w:pStyle w:val="Textpoznpodarou"/>
        <w:spacing w:line="192" w:lineRule="auto"/>
        <w:ind w:left="284" w:hanging="284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="00AE4A73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CB76A0" w:rsidRPr="00FC2748" w:rsidRDefault="00CB76A0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5">
    <w:p w:rsidR="000B76A4" w:rsidRPr="006B0A2C" w:rsidRDefault="000B76A4" w:rsidP="000B76A4">
      <w:pPr>
        <w:pStyle w:val="Textpoznpodarou"/>
        <w:spacing w:line="204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Pr="00FE4F52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Čestné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6">
    <w:p w:rsidR="00AE4A73" w:rsidRPr="00F13E22" w:rsidRDefault="00AE4A73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Ú</w:t>
      </w:r>
      <w:r w:rsidRPr="00F13E22">
        <w:rPr>
          <w:rFonts w:ascii="Times New Roman" w:hAnsi="Times New Roman" w:cs="Times New Roman"/>
        </w:rPr>
        <w:t>ředně ověřenou kopii dokladu o dosaženém vzdělání je třeba doložit nejpozději před konáním pohovoru.</w:t>
      </w:r>
    </w:p>
  </w:footnote>
  <w:footnote w:id="7">
    <w:p w:rsidR="00AE4A73" w:rsidRDefault="00AE4A73" w:rsidP="001E1B04">
      <w:pPr>
        <w:pStyle w:val="Textpoznpodarou"/>
        <w:spacing w:line="192" w:lineRule="auto"/>
        <w:ind w:left="284" w:hanging="284"/>
        <w:jc w:val="both"/>
      </w:pPr>
      <w:r>
        <w:rPr>
          <w:rStyle w:val="Znakapoznpodarou"/>
        </w:rPr>
        <w:footnoteRef/>
      </w:r>
      <w:r>
        <w:tab/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8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9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A60E86" w:rsidRPr="00BB4584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A60E86" w:rsidRPr="00B159FE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097"/>
    <w:rsid w:val="0003023E"/>
    <w:rsid w:val="0003253A"/>
    <w:rsid w:val="00044051"/>
    <w:rsid w:val="000A1FC2"/>
    <w:rsid w:val="000B2DDB"/>
    <w:rsid w:val="000B660D"/>
    <w:rsid w:val="000B76A4"/>
    <w:rsid w:val="000C0819"/>
    <w:rsid w:val="000D32D8"/>
    <w:rsid w:val="000E0175"/>
    <w:rsid w:val="000E145B"/>
    <w:rsid w:val="00105CEE"/>
    <w:rsid w:val="00113F36"/>
    <w:rsid w:val="00135852"/>
    <w:rsid w:val="00142342"/>
    <w:rsid w:val="00164835"/>
    <w:rsid w:val="00165FA9"/>
    <w:rsid w:val="00176BBD"/>
    <w:rsid w:val="001770DC"/>
    <w:rsid w:val="00191318"/>
    <w:rsid w:val="001C50EA"/>
    <w:rsid w:val="001C599C"/>
    <w:rsid w:val="001C5DC1"/>
    <w:rsid w:val="001C76DE"/>
    <w:rsid w:val="001E1B04"/>
    <w:rsid w:val="00200387"/>
    <w:rsid w:val="00203A81"/>
    <w:rsid w:val="00225616"/>
    <w:rsid w:val="002622BB"/>
    <w:rsid w:val="00277731"/>
    <w:rsid w:val="0028041C"/>
    <w:rsid w:val="002B0D3C"/>
    <w:rsid w:val="002B6316"/>
    <w:rsid w:val="002C17B7"/>
    <w:rsid w:val="002C2BB4"/>
    <w:rsid w:val="002C7FA6"/>
    <w:rsid w:val="002D0E1A"/>
    <w:rsid w:val="002E424F"/>
    <w:rsid w:val="002E6E6D"/>
    <w:rsid w:val="002F5919"/>
    <w:rsid w:val="003201F1"/>
    <w:rsid w:val="003208DF"/>
    <w:rsid w:val="003213F6"/>
    <w:rsid w:val="003224E4"/>
    <w:rsid w:val="00326C72"/>
    <w:rsid w:val="00347661"/>
    <w:rsid w:val="00347BC3"/>
    <w:rsid w:val="00347D48"/>
    <w:rsid w:val="00362953"/>
    <w:rsid w:val="00365D51"/>
    <w:rsid w:val="00370AA2"/>
    <w:rsid w:val="0038564A"/>
    <w:rsid w:val="00386203"/>
    <w:rsid w:val="003B299A"/>
    <w:rsid w:val="003B7E2E"/>
    <w:rsid w:val="003E2CE1"/>
    <w:rsid w:val="00415A30"/>
    <w:rsid w:val="004311CC"/>
    <w:rsid w:val="00440EE8"/>
    <w:rsid w:val="00462868"/>
    <w:rsid w:val="00473227"/>
    <w:rsid w:val="0047414E"/>
    <w:rsid w:val="00480260"/>
    <w:rsid w:val="00481818"/>
    <w:rsid w:val="00494139"/>
    <w:rsid w:val="004A65DE"/>
    <w:rsid w:val="004A66D9"/>
    <w:rsid w:val="004E5178"/>
    <w:rsid w:val="005068B1"/>
    <w:rsid w:val="00527E60"/>
    <w:rsid w:val="00533878"/>
    <w:rsid w:val="00556F8A"/>
    <w:rsid w:val="00585402"/>
    <w:rsid w:val="00587FE9"/>
    <w:rsid w:val="005C56F5"/>
    <w:rsid w:val="005C5D92"/>
    <w:rsid w:val="005E5082"/>
    <w:rsid w:val="00616034"/>
    <w:rsid w:val="00636A70"/>
    <w:rsid w:val="00665E86"/>
    <w:rsid w:val="00670C04"/>
    <w:rsid w:val="00676607"/>
    <w:rsid w:val="006876C2"/>
    <w:rsid w:val="006A1F83"/>
    <w:rsid w:val="006C5EAD"/>
    <w:rsid w:val="006E13A8"/>
    <w:rsid w:val="006E1494"/>
    <w:rsid w:val="006E773E"/>
    <w:rsid w:val="006F077B"/>
    <w:rsid w:val="006F2EDE"/>
    <w:rsid w:val="006F3992"/>
    <w:rsid w:val="006F4CDA"/>
    <w:rsid w:val="00733B72"/>
    <w:rsid w:val="007379E9"/>
    <w:rsid w:val="00740EEA"/>
    <w:rsid w:val="007764F3"/>
    <w:rsid w:val="00786E4B"/>
    <w:rsid w:val="00795A22"/>
    <w:rsid w:val="00796C9E"/>
    <w:rsid w:val="007A0F2A"/>
    <w:rsid w:val="007A211E"/>
    <w:rsid w:val="007B3FFF"/>
    <w:rsid w:val="007D7612"/>
    <w:rsid w:val="007E1638"/>
    <w:rsid w:val="007E2AA1"/>
    <w:rsid w:val="007E515C"/>
    <w:rsid w:val="007F2359"/>
    <w:rsid w:val="00801CB9"/>
    <w:rsid w:val="008331B2"/>
    <w:rsid w:val="0083647E"/>
    <w:rsid w:val="00847FC9"/>
    <w:rsid w:val="00853109"/>
    <w:rsid w:val="00875FA2"/>
    <w:rsid w:val="00881730"/>
    <w:rsid w:val="008E0FD8"/>
    <w:rsid w:val="008F2FD2"/>
    <w:rsid w:val="00935FBD"/>
    <w:rsid w:val="00936E5A"/>
    <w:rsid w:val="0094656D"/>
    <w:rsid w:val="0095442E"/>
    <w:rsid w:val="00960B6C"/>
    <w:rsid w:val="00986600"/>
    <w:rsid w:val="00990345"/>
    <w:rsid w:val="009A273C"/>
    <w:rsid w:val="009B02D5"/>
    <w:rsid w:val="009B36CB"/>
    <w:rsid w:val="009B5BD1"/>
    <w:rsid w:val="009C3AB2"/>
    <w:rsid w:val="009D18B5"/>
    <w:rsid w:val="009D5ABE"/>
    <w:rsid w:val="00A00486"/>
    <w:rsid w:val="00A01EF0"/>
    <w:rsid w:val="00A0685F"/>
    <w:rsid w:val="00A068E4"/>
    <w:rsid w:val="00A355BE"/>
    <w:rsid w:val="00A438DF"/>
    <w:rsid w:val="00A532B3"/>
    <w:rsid w:val="00A60E86"/>
    <w:rsid w:val="00A71C61"/>
    <w:rsid w:val="00A82C55"/>
    <w:rsid w:val="00A96580"/>
    <w:rsid w:val="00AA4C19"/>
    <w:rsid w:val="00AA6102"/>
    <w:rsid w:val="00AE4A73"/>
    <w:rsid w:val="00AF0F5B"/>
    <w:rsid w:val="00B4177B"/>
    <w:rsid w:val="00B4607E"/>
    <w:rsid w:val="00B50DD9"/>
    <w:rsid w:val="00B63DAE"/>
    <w:rsid w:val="00B90B13"/>
    <w:rsid w:val="00BA5FE0"/>
    <w:rsid w:val="00BB075E"/>
    <w:rsid w:val="00BB1E6E"/>
    <w:rsid w:val="00BD145D"/>
    <w:rsid w:val="00BD6AFA"/>
    <w:rsid w:val="00BF4D36"/>
    <w:rsid w:val="00C165F9"/>
    <w:rsid w:val="00C255D6"/>
    <w:rsid w:val="00C4469E"/>
    <w:rsid w:val="00CB112C"/>
    <w:rsid w:val="00CB76A0"/>
    <w:rsid w:val="00CE3450"/>
    <w:rsid w:val="00D16176"/>
    <w:rsid w:val="00D16D3D"/>
    <w:rsid w:val="00D176B3"/>
    <w:rsid w:val="00D33085"/>
    <w:rsid w:val="00D71BFE"/>
    <w:rsid w:val="00D7238D"/>
    <w:rsid w:val="00D8069D"/>
    <w:rsid w:val="00D81E13"/>
    <w:rsid w:val="00D86B27"/>
    <w:rsid w:val="00DA53AD"/>
    <w:rsid w:val="00DB67EA"/>
    <w:rsid w:val="00DC03D8"/>
    <w:rsid w:val="00DC17ED"/>
    <w:rsid w:val="00DD0338"/>
    <w:rsid w:val="00DD2478"/>
    <w:rsid w:val="00DD4567"/>
    <w:rsid w:val="00DE5ED1"/>
    <w:rsid w:val="00DF4CB9"/>
    <w:rsid w:val="00E1346E"/>
    <w:rsid w:val="00E236FC"/>
    <w:rsid w:val="00E245C5"/>
    <w:rsid w:val="00E317A6"/>
    <w:rsid w:val="00E35525"/>
    <w:rsid w:val="00E56C64"/>
    <w:rsid w:val="00E9428F"/>
    <w:rsid w:val="00EA093E"/>
    <w:rsid w:val="00ED2E85"/>
    <w:rsid w:val="00EE215E"/>
    <w:rsid w:val="00EE539E"/>
    <w:rsid w:val="00EF354D"/>
    <w:rsid w:val="00EF375B"/>
    <w:rsid w:val="00EF5C9C"/>
    <w:rsid w:val="00EF60C6"/>
    <w:rsid w:val="00F13730"/>
    <w:rsid w:val="00F13CC9"/>
    <w:rsid w:val="00F1419F"/>
    <w:rsid w:val="00F536BA"/>
    <w:rsid w:val="00F57F62"/>
    <w:rsid w:val="00F67EB7"/>
    <w:rsid w:val="00F82245"/>
    <w:rsid w:val="00FA1A9D"/>
    <w:rsid w:val="00FB4C9F"/>
    <w:rsid w:val="00FC2748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B7CFC-86D5-426F-B95E-3183ED90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369</Words>
  <Characters>2181</Characters>
  <Application/>
  <DocSecurity>0</DocSecurity>
  <Lines>18</Lines>
  <Paragraphs>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